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bookmarkStart w:id="0" w:name="_GoBack"/>
      <w:bookmarkEnd w:id="0"/>
    </w:p>
    <w:p w:rsidR="00A23B3E" w:rsidRPr="009955AB"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955AB">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955AB">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B7718" w:rsidRDefault="001B7718" w:rsidP="001B7718">
            <w:pPr>
              <w:rPr>
                <w:rFonts w:ascii="Arial" w:hAnsi="Arial" w:cs="Arial"/>
                <w:color w:val="000000"/>
                <w:sz w:val="14"/>
                <w:szCs w:val="14"/>
              </w:rPr>
            </w:pPr>
            <w:r w:rsidRPr="001B7718">
              <w:rPr>
                <w:rFonts w:ascii="Arial" w:hAnsi="Arial" w:cs="Arial"/>
                <w:color w:val="000000"/>
                <w:sz w:val="14"/>
                <w:szCs w:val="14"/>
              </w:rPr>
              <w:t>CEM Servizi S.r.l. a socio unico, con sede legale in Viale della Vittoria 22/24 Brugherio (MB)</w:t>
            </w:r>
            <w:r w:rsidR="00A23B3E" w:rsidRPr="003A443E">
              <w:rPr>
                <w:rFonts w:ascii="Arial" w:hAnsi="Arial" w:cs="Arial"/>
                <w:color w:val="000000"/>
                <w:sz w:val="14"/>
                <w:szCs w:val="14"/>
              </w:rPr>
              <w:t xml:space="preserve"> </w:t>
            </w:r>
          </w:p>
          <w:p w:rsidR="00A23B3E" w:rsidRPr="003A443E" w:rsidRDefault="00A23B3E" w:rsidP="001B7718">
            <w:pPr>
              <w:rPr>
                <w:color w:val="000000"/>
              </w:rPr>
            </w:pPr>
            <w:r w:rsidRPr="003A443E">
              <w:rPr>
                <w:rFonts w:ascii="Arial" w:hAnsi="Arial" w:cs="Arial"/>
                <w:color w:val="000000"/>
                <w:sz w:val="14"/>
                <w:szCs w:val="14"/>
              </w:rPr>
              <w:t>[</w:t>
            </w:r>
            <w:r w:rsidR="001B7718" w:rsidRPr="002F0F4E">
              <w:rPr>
                <w:rFonts w:ascii="Calibri" w:hAnsi="Calibri" w:cs="Calibri"/>
                <w:sz w:val="18"/>
                <w:szCs w:val="18"/>
              </w:rPr>
              <w:t>03584060960</w:t>
            </w:r>
            <w:r w:rsidRPr="003A443E">
              <w:rPr>
                <w:rFonts w:ascii="Arial" w:hAnsi="Arial" w:cs="Arial"/>
                <w:color w:val="000000"/>
                <w:sz w:val="14"/>
                <w:szCs w:val="14"/>
              </w:rPr>
              <w:t>]</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B7718" w:rsidRPr="001B7718" w:rsidRDefault="001B7718" w:rsidP="001B7718">
            <w:pPr>
              <w:rPr>
                <w:rFonts w:ascii="Arial" w:hAnsi="Arial" w:cs="Arial"/>
                <w:color w:val="000000"/>
                <w:sz w:val="14"/>
                <w:szCs w:val="14"/>
              </w:rPr>
            </w:pPr>
            <w:r w:rsidRPr="001B7718">
              <w:rPr>
                <w:rFonts w:ascii="Arial" w:hAnsi="Arial" w:cs="Arial"/>
                <w:color w:val="000000"/>
                <w:sz w:val="14"/>
                <w:szCs w:val="14"/>
              </w:rPr>
              <w:t>Oggetto dell’appalto è la fornitura – suddivisa in due lotti funzionali aggiudicabili disgiuntamente – di mezzi per la raccolta dei rifiuti, come in seguito dettagliato:</w:t>
            </w:r>
          </w:p>
          <w:p w:rsidR="001B7718" w:rsidRPr="001B7718" w:rsidRDefault="001B7718" w:rsidP="001B7718">
            <w:pPr>
              <w:rPr>
                <w:rFonts w:ascii="Arial" w:hAnsi="Arial" w:cs="Arial"/>
                <w:color w:val="000000"/>
                <w:sz w:val="14"/>
                <w:szCs w:val="14"/>
              </w:rPr>
            </w:pPr>
            <w:r w:rsidRPr="001B7718">
              <w:rPr>
                <w:rFonts w:ascii="Arial" w:hAnsi="Arial" w:cs="Arial"/>
                <w:color w:val="000000"/>
                <w:sz w:val="14"/>
                <w:szCs w:val="14"/>
              </w:rPr>
              <w:t xml:space="preserve">LOTTO 1 </w:t>
            </w:r>
          </w:p>
          <w:p w:rsidR="001B7718" w:rsidRPr="001B7718" w:rsidRDefault="001B7718" w:rsidP="001B7718">
            <w:pPr>
              <w:rPr>
                <w:rFonts w:ascii="Arial" w:hAnsi="Arial" w:cs="Arial"/>
                <w:color w:val="000000"/>
                <w:sz w:val="14"/>
                <w:szCs w:val="14"/>
              </w:rPr>
            </w:pPr>
            <w:r w:rsidRPr="001B7718">
              <w:rPr>
                <w:rFonts w:ascii="Arial" w:hAnsi="Arial" w:cs="Arial"/>
                <w:color w:val="000000"/>
                <w:sz w:val="14"/>
                <w:szCs w:val="14"/>
              </w:rPr>
              <w:t>Fornitura di Nr. 2 Compattatori da 24/25 mc e di Nr. 1 Compattatore da 16 mc, a carico posteriore, dotati di cuffia apribile e piatto espulsore dei rifiuti;</w:t>
            </w:r>
          </w:p>
          <w:p w:rsidR="001B7718" w:rsidRPr="001B7718" w:rsidRDefault="001B7718" w:rsidP="001B7718">
            <w:pPr>
              <w:rPr>
                <w:rFonts w:ascii="Arial" w:hAnsi="Arial" w:cs="Arial"/>
                <w:color w:val="000000"/>
                <w:sz w:val="14"/>
                <w:szCs w:val="14"/>
              </w:rPr>
            </w:pPr>
            <w:r w:rsidRPr="001B7718">
              <w:rPr>
                <w:rFonts w:ascii="Arial" w:hAnsi="Arial" w:cs="Arial"/>
                <w:color w:val="000000"/>
                <w:sz w:val="14"/>
                <w:szCs w:val="14"/>
              </w:rPr>
              <w:t xml:space="preserve">LOTTO 2 </w:t>
            </w:r>
          </w:p>
          <w:p w:rsidR="001B7718" w:rsidRPr="001B7718" w:rsidRDefault="001B7718" w:rsidP="001B7718">
            <w:pPr>
              <w:rPr>
                <w:rFonts w:ascii="Arial" w:hAnsi="Arial" w:cs="Arial"/>
                <w:color w:val="000000"/>
                <w:sz w:val="14"/>
                <w:szCs w:val="14"/>
              </w:rPr>
            </w:pPr>
            <w:r w:rsidRPr="001B7718">
              <w:rPr>
                <w:rFonts w:ascii="Arial" w:hAnsi="Arial" w:cs="Arial"/>
                <w:color w:val="000000"/>
                <w:sz w:val="14"/>
                <w:szCs w:val="14"/>
              </w:rPr>
              <w:t xml:space="preserve">Fornitura di Nr. 5 autotelai </w:t>
            </w:r>
            <w:proofErr w:type="spellStart"/>
            <w:r w:rsidRPr="001B7718">
              <w:rPr>
                <w:rFonts w:ascii="Arial" w:hAnsi="Arial" w:cs="Arial"/>
                <w:color w:val="000000"/>
                <w:sz w:val="14"/>
                <w:szCs w:val="14"/>
              </w:rPr>
              <w:t>mtt</w:t>
            </w:r>
            <w:proofErr w:type="spellEnd"/>
            <w:r w:rsidRPr="001B7718">
              <w:rPr>
                <w:rFonts w:ascii="Arial" w:hAnsi="Arial" w:cs="Arial"/>
                <w:color w:val="000000"/>
                <w:sz w:val="14"/>
                <w:szCs w:val="14"/>
              </w:rPr>
              <w:t xml:space="preserve"> 3,5 t allestiti con Vasca da 5/6 mc, </w:t>
            </w:r>
          </w:p>
          <w:p w:rsidR="001B7718" w:rsidRPr="001B7718" w:rsidRDefault="001B7718" w:rsidP="001B7718">
            <w:pPr>
              <w:rPr>
                <w:rFonts w:ascii="Arial" w:hAnsi="Arial" w:cs="Arial"/>
                <w:color w:val="000000"/>
                <w:sz w:val="14"/>
                <w:szCs w:val="14"/>
              </w:rPr>
            </w:pPr>
            <w:r w:rsidRPr="001B7718">
              <w:rPr>
                <w:rFonts w:ascii="Arial" w:hAnsi="Arial" w:cs="Arial"/>
                <w:color w:val="000000"/>
                <w:sz w:val="14"/>
                <w:szCs w:val="14"/>
              </w:rPr>
              <w:t>le cui caratteristiche tecnico-funzionali, unitamente alle condizioni accessorie alla fornitura, sono analiticamente specificate nel</w:t>
            </w:r>
            <w:r>
              <w:rPr>
                <w:rFonts w:ascii="Arial" w:hAnsi="Arial" w:cs="Arial"/>
                <w:color w:val="000000"/>
                <w:sz w:val="14"/>
                <w:szCs w:val="14"/>
              </w:rPr>
              <w:t xml:space="preserve">la documentazione di </w:t>
            </w:r>
            <w:r w:rsidRPr="001B7718">
              <w:rPr>
                <w:rFonts w:ascii="Arial" w:hAnsi="Arial" w:cs="Arial"/>
                <w:color w:val="000000"/>
                <w:sz w:val="14"/>
                <w:szCs w:val="14"/>
              </w:rPr>
              <w:t>gara.</w:t>
            </w:r>
          </w:p>
          <w:p w:rsidR="00A23B3E" w:rsidRDefault="00A23B3E"/>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lastRenderedPageBreak/>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B7718" w:rsidRDefault="001B7718" w:rsidP="001B7718">
            <w:pPr>
              <w:rPr>
                <w:rFonts w:ascii="Arial" w:hAnsi="Arial" w:cs="Arial"/>
                <w:color w:val="000000"/>
                <w:sz w:val="14"/>
                <w:szCs w:val="14"/>
              </w:rPr>
            </w:pPr>
            <w:r w:rsidRPr="001B7718">
              <w:rPr>
                <w:rFonts w:ascii="Arial" w:hAnsi="Arial" w:cs="Arial"/>
                <w:color w:val="000000"/>
                <w:sz w:val="14"/>
                <w:szCs w:val="14"/>
              </w:rPr>
              <w:t>LOTTO 1 – CIG 7485672BF1</w:t>
            </w:r>
          </w:p>
          <w:p w:rsidR="001B7718" w:rsidRPr="001B7718" w:rsidRDefault="001B7718" w:rsidP="001B7718">
            <w:pPr>
              <w:rPr>
                <w:rFonts w:ascii="Arial" w:hAnsi="Arial" w:cs="Arial"/>
                <w:color w:val="000000"/>
                <w:sz w:val="14"/>
                <w:szCs w:val="14"/>
              </w:rPr>
            </w:pPr>
            <w:r w:rsidRPr="001B7718">
              <w:rPr>
                <w:rFonts w:ascii="Arial" w:hAnsi="Arial" w:cs="Arial"/>
                <w:color w:val="000000"/>
                <w:sz w:val="14"/>
                <w:szCs w:val="14"/>
              </w:rPr>
              <w:t>LOTTO 2 – CIG 7485676F3D</w:t>
            </w:r>
          </w:p>
          <w:p w:rsidR="00A23B3E" w:rsidRPr="003A443E" w:rsidRDefault="00A23B3E" w:rsidP="001B7718">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2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2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2" w:hAnsi="Arial" w:cs="Arial"/>
                <w:color w:val="000000"/>
                <w:sz w:val="14"/>
                <w:szCs w:val="14"/>
                <w:u w:val="none"/>
              </w:rPr>
              <w:t>articolo 17 della legge 19 marzo 1990, n. 55</w:t>
            </w:r>
            <w:r w:rsidR="00625142" w:rsidRPr="00121BF6">
              <w:rPr>
                <w:rStyle w:val="Collegamentoipertestuale"/>
                <w:rFonts w:ascii="Arial" w:eastAsia="font2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9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92"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CA3" w:rsidRDefault="004C3CA3">
      <w:pPr>
        <w:spacing w:before="0" w:after="0"/>
      </w:pPr>
      <w:r>
        <w:separator/>
      </w:r>
    </w:p>
  </w:endnote>
  <w:endnote w:type="continuationSeparator" w:id="0">
    <w:p w:rsidR="004C3CA3" w:rsidRDefault="004C3C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955AB">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CA3" w:rsidRDefault="004C3CA3">
      <w:pPr>
        <w:spacing w:before="0" w:after="0"/>
      </w:pPr>
      <w:r>
        <w:separator/>
      </w:r>
    </w:p>
  </w:footnote>
  <w:footnote w:type="continuationSeparator" w:id="0">
    <w:p w:rsidR="004C3CA3" w:rsidRDefault="004C3CA3">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6265E3D"/>
    <w:multiLevelType w:val="hybridMultilevel"/>
    <w:tmpl w:val="514C365C"/>
    <w:lvl w:ilvl="0" w:tplc="04100001">
      <w:start w:val="1"/>
      <w:numFmt w:val="bullet"/>
      <w:lvlText w:val=""/>
      <w:lvlJc w:val="left"/>
      <w:pPr>
        <w:ind w:left="295" w:hanging="360"/>
      </w:pPr>
      <w:rPr>
        <w:rFonts w:ascii="Symbol" w:hAnsi="Symbol" w:hint="default"/>
      </w:rPr>
    </w:lvl>
    <w:lvl w:ilvl="1" w:tplc="04100003" w:tentative="1">
      <w:start w:val="1"/>
      <w:numFmt w:val="bullet"/>
      <w:lvlText w:val="o"/>
      <w:lvlJc w:val="left"/>
      <w:pPr>
        <w:ind w:left="1015" w:hanging="360"/>
      </w:pPr>
      <w:rPr>
        <w:rFonts w:ascii="Courier New" w:hAnsi="Courier New" w:cs="Courier New" w:hint="default"/>
      </w:rPr>
    </w:lvl>
    <w:lvl w:ilvl="2" w:tplc="04100005" w:tentative="1">
      <w:start w:val="1"/>
      <w:numFmt w:val="bullet"/>
      <w:lvlText w:val=""/>
      <w:lvlJc w:val="left"/>
      <w:pPr>
        <w:ind w:left="1735" w:hanging="360"/>
      </w:pPr>
      <w:rPr>
        <w:rFonts w:ascii="Wingdings" w:hAnsi="Wingdings" w:hint="default"/>
      </w:rPr>
    </w:lvl>
    <w:lvl w:ilvl="3" w:tplc="04100001" w:tentative="1">
      <w:start w:val="1"/>
      <w:numFmt w:val="bullet"/>
      <w:lvlText w:val=""/>
      <w:lvlJc w:val="left"/>
      <w:pPr>
        <w:ind w:left="2455" w:hanging="360"/>
      </w:pPr>
      <w:rPr>
        <w:rFonts w:ascii="Symbol" w:hAnsi="Symbol" w:hint="default"/>
      </w:rPr>
    </w:lvl>
    <w:lvl w:ilvl="4" w:tplc="04100003" w:tentative="1">
      <w:start w:val="1"/>
      <w:numFmt w:val="bullet"/>
      <w:lvlText w:val="o"/>
      <w:lvlJc w:val="left"/>
      <w:pPr>
        <w:ind w:left="3175" w:hanging="360"/>
      </w:pPr>
      <w:rPr>
        <w:rFonts w:ascii="Courier New" w:hAnsi="Courier New" w:cs="Courier New" w:hint="default"/>
      </w:rPr>
    </w:lvl>
    <w:lvl w:ilvl="5" w:tplc="04100005" w:tentative="1">
      <w:start w:val="1"/>
      <w:numFmt w:val="bullet"/>
      <w:lvlText w:val=""/>
      <w:lvlJc w:val="left"/>
      <w:pPr>
        <w:ind w:left="3895" w:hanging="360"/>
      </w:pPr>
      <w:rPr>
        <w:rFonts w:ascii="Wingdings" w:hAnsi="Wingdings" w:hint="default"/>
      </w:rPr>
    </w:lvl>
    <w:lvl w:ilvl="6" w:tplc="04100001" w:tentative="1">
      <w:start w:val="1"/>
      <w:numFmt w:val="bullet"/>
      <w:lvlText w:val=""/>
      <w:lvlJc w:val="left"/>
      <w:pPr>
        <w:ind w:left="4615" w:hanging="360"/>
      </w:pPr>
      <w:rPr>
        <w:rFonts w:ascii="Symbol" w:hAnsi="Symbol" w:hint="default"/>
      </w:rPr>
    </w:lvl>
    <w:lvl w:ilvl="7" w:tplc="04100003" w:tentative="1">
      <w:start w:val="1"/>
      <w:numFmt w:val="bullet"/>
      <w:lvlText w:val="o"/>
      <w:lvlJc w:val="left"/>
      <w:pPr>
        <w:ind w:left="5335" w:hanging="360"/>
      </w:pPr>
      <w:rPr>
        <w:rFonts w:ascii="Courier New" w:hAnsi="Courier New" w:cs="Courier New" w:hint="default"/>
      </w:rPr>
    </w:lvl>
    <w:lvl w:ilvl="8" w:tplc="04100005" w:tentative="1">
      <w:start w:val="1"/>
      <w:numFmt w:val="bullet"/>
      <w:lvlText w:val=""/>
      <w:lvlJc w:val="left"/>
      <w:pPr>
        <w:ind w:left="605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953DC"/>
    <w:rsid w:val="000A7B33"/>
    <w:rsid w:val="000B5314"/>
    <w:rsid w:val="000E5FBC"/>
    <w:rsid w:val="00121BF6"/>
    <w:rsid w:val="001752F0"/>
    <w:rsid w:val="001B7718"/>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C3CA3"/>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955AB"/>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ED675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1B7718"/>
    <w:pPr>
      <w:suppressAutoHyphens w:val="0"/>
      <w:spacing w:before="0" w:after="0"/>
      <w:ind w:left="720"/>
      <w:contextualSpacing/>
    </w:pPr>
    <w:rPr>
      <w:rFonts w:ascii="Arial" w:eastAsia="Times New Roman" w:hAnsi="Arial"/>
      <w:color w:val="auto"/>
      <w:kern w:val="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1B7718"/>
    <w:pPr>
      <w:suppressAutoHyphens w:val="0"/>
      <w:spacing w:before="0" w:after="0"/>
      <w:ind w:left="720"/>
      <w:contextualSpacing/>
    </w:pPr>
    <w:rPr>
      <w:rFonts w:ascii="Arial" w:eastAsia="Times New Roman" w:hAnsi="Arial"/>
      <w:color w:val="auto"/>
      <w:kern w:val="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F7606-EF03-47BE-A5AC-09270FA8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6444</Words>
  <Characters>36736</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43094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Simone Collu</cp:lastModifiedBy>
  <cp:revision>3</cp:revision>
  <cp:lastPrinted>2016-07-15T13:50:00Z</cp:lastPrinted>
  <dcterms:created xsi:type="dcterms:W3CDTF">2018-05-11T10:31:00Z</dcterms:created>
  <dcterms:modified xsi:type="dcterms:W3CDTF">2018-05-14T08:54:00Z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